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Pr="00730786" w:rsidRDefault="00E6676B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E6676B">
        <w:rPr>
          <w:rFonts w:asciiTheme="minorHAnsi" w:hAnsiTheme="minorHAnsi" w:cs="Tahoma"/>
          <w:b/>
          <w:sz w:val="32"/>
          <w:szCs w:val="32"/>
        </w:rPr>
        <w:t>FORTALECIMIENTO DE LA CIENCIA Y TÉCNICA EN LA UNT</w:t>
      </w:r>
    </w:p>
    <w:p w:rsidR="00B3381F" w:rsidRDefault="00B3381F" w:rsidP="00730786">
      <w:pPr>
        <w:jc w:val="center"/>
        <w:rPr>
          <w:rFonts w:asciiTheme="minorHAnsi" w:hAnsiTheme="minorHAnsi" w:cs="Tahoma"/>
          <w:b/>
          <w:sz w:val="32"/>
          <w:szCs w:val="32"/>
          <w:highlight w:val="yellow"/>
        </w:rPr>
      </w:pPr>
    </w:p>
    <w:p w:rsidR="00701BC0" w:rsidRPr="00B3381F" w:rsidRDefault="00701BC0" w:rsidP="0068535D">
      <w:pPr>
        <w:jc w:val="center"/>
        <w:rPr>
          <w:rFonts w:asciiTheme="minorHAnsi" w:hAnsiTheme="minorHAnsi" w:cs="Arial"/>
          <w:color w:val="000000"/>
          <w:sz w:val="28"/>
          <w:szCs w:val="22"/>
        </w:rPr>
      </w:pPr>
    </w:p>
    <w:p w:rsidR="00730786" w:rsidRDefault="00701BC0" w:rsidP="00730786">
      <w:pPr>
        <w:jc w:val="center"/>
        <w:rPr>
          <w:rFonts w:asciiTheme="minorHAnsi" w:hAnsiTheme="minorHAnsi" w:cs="Arial"/>
          <w:b/>
          <w:color w:val="000000"/>
          <w:sz w:val="28"/>
          <w:szCs w:val="22"/>
          <w:shd w:val="clear" w:color="auto" w:fill="FDFCFA"/>
        </w:rPr>
      </w:pPr>
      <w:r w:rsidRPr="00701BC0">
        <w:rPr>
          <w:rFonts w:asciiTheme="minorHAnsi" w:hAnsiTheme="minorHAnsi" w:cs="Arial"/>
          <w:b/>
          <w:color w:val="000000"/>
          <w:sz w:val="28"/>
          <w:szCs w:val="22"/>
          <w:shd w:val="clear" w:color="auto" w:fill="FDFCFA"/>
        </w:rPr>
        <w:t>SUBPROYECTO 6- CONSOLIDACIÓN PIUNT 2018</w:t>
      </w:r>
    </w:p>
    <w:p w:rsidR="00701BC0" w:rsidRDefault="00701BC0" w:rsidP="00730786">
      <w:pPr>
        <w:jc w:val="center"/>
        <w:rPr>
          <w:rFonts w:asciiTheme="minorHAnsi" w:hAnsiTheme="minorHAnsi" w:cs="Arial"/>
          <w:b/>
          <w:color w:val="000000"/>
          <w:sz w:val="28"/>
          <w:szCs w:val="22"/>
          <w:shd w:val="clear" w:color="auto" w:fill="FDFCFA"/>
        </w:rPr>
      </w:pPr>
      <w:r>
        <w:rPr>
          <w:rFonts w:asciiTheme="minorHAnsi" w:hAnsiTheme="minorHAnsi" w:cs="Arial"/>
          <w:b/>
          <w:color w:val="000000"/>
          <w:sz w:val="28"/>
          <w:szCs w:val="22"/>
          <w:shd w:val="clear" w:color="auto" w:fill="FDFCFA"/>
        </w:rPr>
        <w:t>CODIGO DE PROYECTO:</w:t>
      </w:r>
    </w:p>
    <w:p w:rsidR="00E6676B" w:rsidRDefault="00E6676B" w:rsidP="00730786">
      <w:pPr>
        <w:jc w:val="center"/>
        <w:rPr>
          <w:rFonts w:asciiTheme="minorHAnsi" w:hAnsiTheme="minorHAnsi" w:cs="Arial"/>
          <w:b/>
          <w:color w:val="000000"/>
          <w:sz w:val="28"/>
          <w:szCs w:val="22"/>
          <w:shd w:val="clear" w:color="auto" w:fill="FDFCFA"/>
        </w:rPr>
      </w:pPr>
    </w:p>
    <w:p w:rsidR="00E6676B" w:rsidRDefault="00E6676B" w:rsidP="00E6676B">
      <w:pPr>
        <w:jc w:val="center"/>
        <w:rPr>
          <w:rFonts w:asciiTheme="minorHAnsi" w:hAnsiTheme="minorHAnsi" w:cs="Tahoma"/>
          <w:b/>
          <w:sz w:val="32"/>
          <w:szCs w:val="32"/>
          <w:highlight w:val="yellow"/>
        </w:rPr>
      </w:pPr>
    </w:p>
    <w:p w:rsidR="00E6676B" w:rsidRDefault="00E6676B" w:rsidP="00E6676B">
      <w:pPr>
        <w:jc w:val="center"/>
        <w:rPr>
          <w:rFonts w:asciiTheme="minorHAnsi" w:hAnsiTheme="minorHAnsi" w:cs="Tahoma"/>
          <w:b/>
          <w:sz w:val="28"/>
          <w:szCs w:val="22"/>
        </w:rPr>
      </w:pPr>
      <w:r w:rsidRPr="00B3381F">
        <w:rPr>
          <w:rFonts w:asciiTheme="minorHAnsi" w:hAnsiTheme="minorHAnsi" w:cs="Tahoma"/>
          <w:b/>
          <w:sz w:val="28"/>
          <w:szCs w:val="22"/>
        </w:rPr>
        <w:t>RESOLUCIÓNES DE TRANSFERENCIA:</w:t>
      </w:r>
    </w:p>
    <w:p w:rsidR="00E6676B" w:rsidRPr="0068535D" w:rsidRDefault="00E6676B" w:rsidP="00E6676B">
      <w:pPr>
        <w:jc w:val="center"/>
        <w:rPr>
          <w:rFonts w:asciiTheme="minorHAnsi" w:hAnsiTheme="minorHAnsi" w:cs="Arial"/>
          <w:color w:val="000000"/>
          <w:sz w:val="28"/>
          <w:szCs w:val="22"/>
        </w:rPr>
      </w:pPr>
      <w:r w:rsidRPr="0068535D">
        <w:rPr>
          <w:rFonts w:asciiTheme="minorHAnsi" w:hAnsiTheme="minorHAnsi" w:cs="Arial"/>
          <w:color w:val="000000"/>
          <w:sz w:val="28"/>
          <w:szCs w:val="22"/>
        </w:rPr>
        <w:t>RESOL-2017-3550-APN-SECPU#ME</w:t>
      </w:r>
    </w:p>
    <w:p w:rsidR="00E6676B" w:rsidRDefault="00E6676B" w:rsidP="00E6676B">
      <w:pPr>
        <w:jc w:val="center"/>
        <w:rPr>
          <w:rFonts w:asciiTheme="minorHAnsi" w:hAnsiTheme="minorHAnsi" w:cs="Arial"/>
          <w:color w:val="000000"/>
          <w:sz w:val="28"/>
          <w:szCs w:val="22"/>
        </w:rPr>
      </w:pPr>
      <w:r w:rsidRPr="0068535D">
        <w:rPr>
          <w:rFonts w:asciiTheme="minorHAnsi" w:hAnsiTheme="minorHAnsi" w:cs="Arial"/>
          <w:color w:val="000000"/>
          <w:sz w:val="28"/>
          <w:szCs w:val="22"/>
        </w:rPr>
        <w:t>RESOL-2017-4261-APN-SECPU#ME</w:t>
      </w:r>
    </w:p>
    <w:p w:rsidR="00730786" w:rsidRP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  <w:bookmarkStart w:id="0" w:name="_GoBack"/>
      <w:bookmarkEnd w:id="0"/>
    </w:p>
    <w:p w:rsidR="00730786" w:rsidRP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Pr="00730786" w:rsidRDefault="00730786" w:rsidP="00701BC0">
      <w:pPr>
        <w:ind w:firstLine="720"/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</w:pPr>
      <w:r w:rsidRPr="00730786"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  <w:t>IMPORTE ASIGNADO: $</w:t>
      </w:r>
    </w:p>
    <w:p w:rsidR="00730786" w:rsidRDefault="00730786" w:rsidP="00701BC0">
      <w:pPr>
        <w:ind w:firstLine="720"/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</w:pPr>
      <w:r w:rsidRPr="00730786"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  <w:t>IMPORTE TOTAL DE LA RENDICIÓN PRESENTADA: $</w:t>
      </w:r>
    </w:p>
    <w:p w:rsidR="00730786" w:rsidRDefault="00730786" w:rsidP="00251BF5">
      <w:pPr>
        <w:jc w:val="center"/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</w:pPr>
    </w:p>
    <w:p w:rsidR="00730786" w:rsidRDefault="00730786" w:rsidP="00251BF5">
      <w:pPr>
        <w:jc w:val="center"/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</w:pPr>
    </w:p>
    <w:p w:rsidR="00730786" w:rsidRPr="00730786" w:rsidRDefault="00730786" w:rsidP="00251BF5">
      <w:pPr>
        <w:jc w:val="center"/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</w:pPr>
    </w:p>
    <w:p w:rsidR="00730786" w:rsidRPr="00730786" w:rsidRDefault="00730786" w:rsidP="00251BF5">
      <w:pPr>
        <w:jc w:val="center"/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</w:pPr>
    </w:p>
    <w:p w:rsidR="00B3381F" w:rsidRDefault="00730786" w:rsidP="00701BC0">
      <w:pPr>
        <w:jc w:val="center"/>
        <w:rPr>
          <w:rFonts w:asciiTheme="minorHAnsi" w:hAnsiTheme="minorHAnsi"/>
          <w:b/>
          <w:sz w:val="32"/>
          <w:szCs w:val="32"/>
        </w:rPr>
      </w:pPr>
      <w:r w:rsidRPr="00730786">
        <w:rPr>
          <w:rFonts w:asciiTheme="minorHAnsi" w:eastAsia="Times New Roman" w:hAnsiTheme="minorHAnsi" w:cs="Tahoma"/>
          <w:b/>
          <w:sz w:val="32"/>
          <w:szCs w:val="32"/>
          <w:lang w:eastAsia="es-ES_tradnl"/>
        </w:rPr>
        <w:t>EXPEDIENTE MINISTERIAL:</w:t>
      </w:r>
      <w:r w:rsidRPr="00730786">
        <w:rPr>
          <w:rFonts w:asciiTheme="minorHAnsi" w:hAnsiTheme="minorHAnsi"/>
          <w:b/>
          <w:sz w:val="32"/>
          <w:szCs w:val="32"/>
        </w:rPr>
        <w:t xml:space="preserve"> </w:t>
      </w:r>
      <w:r w:rsidR="00B3381F" w:rsidRPr="00B3381F">
        <w:rPr>
          <w:rFonts w:asciiTheme="minorHAnsi" w:hAnsiTheme="minorHAnsi"/>
          <w:b/>
          <w:sz w:val="32"/>
          <w:szCs w:val="32"/>
        </w:rPr>
        <w:t>EX-2017-06146237-APN-DD#ME</w:t>
      </w:r>
    </w:p>
    <w:sectPr w:rsidR="00B3381F" w:rsidSect="004F3A1F">
      <w:headerReference w:type="even" r:id="rId9"/>
      <w:footerReference w:type="even" r:id="rId10"/>
      <w:pgSz w:w="11900" w:h="16840"/>
      <w:pgMar w:top="1440" w:right="1410" w:bottom="1440" w:left="1560" w:header="1276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0C" w:rsidRDefault="00DC7F0C" w:rsidP="008C440B">
      <w:r>
        <w:separator/>
      </w:r>
    </w:p>
  </w:endnote>
  <w:endnote w:type="continuationSeparator" w:id="0">
    <w:p w:rsidR="00DC7F0C" w:rsidRDefault="00DC7F0C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0C" w:rsidRDefault="00DC7F0C" w:rsidP="008C440B">
      <w:r>
        <w:separator/>
      </w:r>
    </w:p>
  </w:footnote>
  <w:footnote w:type="continuationSeparator" w:id="0">
    <w:p w:rsidR="00DC7F0C" w:rsidRDefault="00DC7F0C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97D"/>
    <w:rsid w:val="00021F21"/>
    <w:rsid w:val="00032304"/>
    <w:rsid w:val="00036494"/>
    <w:rsid w:val="0007173F"/>
    <w:rsid w:val="0009003C"/>
    <w:rsid w:val="000A7ED4"/>
    <w:rsid w:val="000B639B"/>
    <w:rsid w:val="000B786C"/>
    <w:rsid w:val="000F1012"/>
    <w:rsid w:val="000F7209"/>
    <w:rsid w:val="00143336"/>
    <w:rsid w:val="00147C06"/>
    <w:rsid w:val="00173D88"/>
    <w:rsid w:val="00194005"/>
    <w:rsid w:val="001956C2"/>
    <w:rsid w:val="001A7A46"/>
    <w:rsid w:val="001B3733"/>
    <w:rsid w:val="00251BF5"/>
    <w:rsid w:val="00264FA2"/>
    <w:rsid w:val="002741CC"/>
    <w:rsid w:val="0028216B"/>
    <w:rsid w:val="0028425A"/>
    <w:rsid w:val="002C0795"/>
    <w:rsid w:val="002D2D47"/>
    <w:rsid w:val="002E5D9A"/>
    <w:rsid w:val="002F2351"/>
    <w:rsid w:val="003209FD"/>
    <w:rsid w:val="003361B5"/>
    <w:rsid w:val="003830EF"/>
    <w:rsid w:val="00385FCB"/>
    <w:rsid w:val="003A2F1F"/>
    <w:rsid w:val="003A5820"/>
    <w:rsid w:val="003C73C2"/>
    <w:rsid w:val="00414053"/>
    <w:rsid w:val="00444B29"/>
    <w:rsid w:val="00483475"/>
    <w:rsid w:val="004974B1"/>
    <w:rsid w:val="004B5748"/>
    <w:rsid w:val="004B7A67"/>
    <w:rsid w:val="004C25C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8535D"/>
    <w:rsid w:val="006C717B"/>
    <w:rsid w:val="00701BC0"/>
    <w:rsid w:val="00717A9A"/>
    <w:rsid w:val="00730786"/>
    <w:rsid w:val="00741C1F"/>
    <w:rsid w:val="0074299E"/>
    <w:rsid w:val="00750E91"/>
    <w:rsid w:val="0078571C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8D7A45"/>
    <w:rsid w:val="00913C30"/>
    <w:rsid w:val="00913F0F"/>
    <w:rsid w:val="009965D1"/>
    <w:rsid w:val="009B20BA"/>
    <w:rsid w:val="009F7D31"/>
    <w:rsid w:val="009F7F54"/>
    <w:rsid w:val="00A06180"/>
    <w:rsid w:val="00A412C8"/>
    <w:rsid w:val="00A86A9B"/>
    <w:rsid w:val="00A90E47"/>
    <w:rsid w:val="00A93852"/>
    <w:rsid w:val="00AD43FB"/>
    <w:rsid w:val="00AF284C"/>
    <w:rsid w:val="00AF2DBE"/>
    <w:rsid w:val="00B11CF4"/>
    <w:rsid w:val="00B3381F"/>
    <w:rsid w:val="00B33A2A"/>
    <w:rsid w:val="00B56784"/>
    <w:rsid w:val="00BD5BC8"/>
    <w:rsid w:val="00C535BA"/>
    <w:rsid w:val="00C93E37"/>
    <w:rsid w:val="00C9773D"/>
    <w:rsid w:val="00CE26D7"/>
    <w:rsid w:val="00CE39CD"/>
    <w:rsid w:val="00CF533C"/>
    <w:rsid w:val="00D568E7"/>
    <w:rsid w:val="00D947F4"/>
    <w:rsid w:val="00DA0F92"/>
    <w:rsid w:val="00DC7F0C"/>
    <w:rsid w:val="00DF097D"/>
    <w:rsid w:val="00E5690F"/>
    <w:rsid w:val="00E6676B"/>
    <w:rsid w:val="00EB12C5"/>
    <w:rsid w:val="00EE02D7"/>
    <w:rsid w:val="00F226C7"/>
    <w:rsid w:val="00F31797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  <w:style w:type="character" w:customStyle="1" w:styleId="object">
    <w:name w:val="object"/>
    <w:basedOn w:val="Fuentedeprrafopredeter"/>
    <w:rsid w:val="00B3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F8F7E-4208-4BB3-AC08-E8C4E0A5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328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Adriana Riscala</cp:lastModifiedBy>
  <cp:revision>8</cp:revision>
  <cp:lastPrinted>2018-04-04T12:21:00Z</cp:lastPrinted>
  <dcterms:created xsi:type="dcterms:W3CDTF">2018-09-20T10:56:00Z</dcterms:created>
  <dcterms:modified xsi:type="dcterms:W3CDTF">2018-09-21T12:53:00Z</dcterms:modified>
</cp:coreProperties>
</file>